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32F" w:rsidRPr="00500E6B" w:rsidRDefault="00931D34" w:rsidP="00500E6B">
      <w:pPr>
        <w:pStyle w:val="NoSpacing"/>
        <w:jc w:val="center"/>
        <w:rPr>
          <w:b/>
          <w:sz w:val="28"/>
          <w:szCs w:val="28"/>
        </w:rPr>
      </w:pPr>
      <w:r>
        <w:rPr>
          <w:b/>
          <w:sz w:val="28"/>
          <w:szCs w:val="28"/>
        </w:rPr>
        <w:t>PHL</w:t>
      </w:r>
      <w:r w:rsidR="00F83A3E">
        <w:rPr>
          <w:b/>
          <w:sz w:val="28"/>
          <w:szCs w:val="28"/>
        </w:rPr>
        <w:t xml:space="preserve"> 309-001</w:t>
      </w:r>
      <w:r>
        <w:rPr>
          <w:b/>
          <w:sz w:val="28"/>
          <w:szCs w:val="28"/>
        </w:rPr>
        <w:t xml:space="preserve">:  </w:t>
      </w:r>
      <w:r w:rsidR="008F41DA">
        <w:rPr>
          <w:b/>
          <w:sz w:val="28"/>
          <w:szCs w:val="28"/>
        </w:rPr>
        <w:t xml:space="preserve"> </w:t>
      </w:r>
      <w:r w:rsidR="008D5F7C">
        <w:rPr>
          <w:b/>
          <w:sz w:val="28"/>
          <w:szCs w:val="28"/>
        </w:rPr>
        <w:t>Biomedical Ethics</w:t>
      </w:r>
      <w:r w:rsidR="00500E6B">
        <w:rPr>
          <w:b/>
          <w:sz w:val="28"/>
          <w:szCs w:val="28"/>
        </w:rPr>
        <w:t xml:space="preserve">, </w:t>
      </w:r>
      <w:r w:rsidR="00CD7AF7">
        <w:rPr>
          <w:b/>
          <w:sz w:val="28"/>
          <w:szCs w:val="28"/>
        </w:rPr>
        <w:t>Spring 2016</w:t>
      </w:r>
    </w:p>
    <w:p w:rsidR="00500E6B" w:rsidRDefault="00F83A3E" w:rsidP="00500E6B">
      <w:pPr>
        <w:pStyle w:val="NoSpacing"/>
        <w:jc w:val="center"/>
      </w:pPr>
      <w:r>
        <w:t xml:space="preserve"> </w:t>
      </w:r>
      <w:r w:rsidR="008D5F7C">
        <w:t>(TR 1:00-2:15; Feinstein Academic Center 212)</w:t>
      </w:r>
    </w:p>
    <w:p w:rsidR="00931D34" w:rsidRDefault="00931D34">
      <w:pPr>
        <w:pStyle w:val="NoSpacing"/>
        <w:jc w:val="center"/>
      </w:pPr>
    </w:p>
    <w:p w:rsidR="007430C2" w:rsidRDefault="00173F39">
      <w:pPr>
        <w:pStyle w:val="NoSpacing"/>
      </w:pPr>
      <w:r>
        <w:rPr>
          <w:b/>
        </w:rPr>
        <w:t>Instructor:</w:t>
      </w:r>
      <w:r>
        <w:t xml:space="preserve"> </w:t>
      </w:r>
      <w:r w:rsidR="009B1C25">
        <w:t xml:space="preserve">W. </w:t>
      </w:r>
      <w:r>
        <w:t>Derek Bowman</w:t>
      </w:r>
    </w:p>
    <w:p w:rsidR="007430C2" w:rsidRPr="00A4032F" w:rsidRDefault="00173F39" w:rsidP="00565C2F">
      <w:r>
        <w:rPr>
          <w:b/>
        </w:rPr>
        <w:t xml:space="preserve">Office Hours: </w:t>
      </w:r>
      <w:r w:rsidR="008D5F7C">
        <w:t>Monday and Wednesday, 12:00 – 1:00</w:t>
      </w:r>
      <w:r w:rsidR="00931D34">
        <w:t>; or by appointment</w:t>
      </w:r>
    </w:p>
    <w:p w:rsidR="007430C2" w:rsidRPr="00A4032F" w:rsidRDefault="00173F39">
      <w:pPr>
        <w:pStyle w:val="NoSpacing"/>
      </w:pPr>
      <w:r>
        <w:rPr>
          <w:b/>
        </w:rPr>
        <w:t xml:space="preserve">Office Location: </w:t>
      </w:r>
      <w:proofErr w:type="spellStart"/>
      <w:r w:rsidR="00931D34">
        <w:t>Ruane</w:t>
      </w:r>
      <w:proofErr w:type="spellEnd"/>
      <w:r w:rsidR="00931D34">
        <w:t xml:space="preserve"> 210</w:t>
      </w:r>
    </w:p>
    <w:p w:rsidR="007430C2" w:rsidRDefault="00173F39" w:rsidP="00565C2F">
      <w:pPr>
        <w:pStyle w:val="NoSpacing"/>
      </w:pPr>
      <w:r>
        <w:rPr>
          <w:b/>
        </w:rPr>
        <w:t xml:space="preserve">E-mail: </w:t>
      </w:r>
      <w:hyperlink r:id="rId8" w:history="1">
        <w:r w:rsidR="00931D34" w:rsidRPr="00C2028D">
          <w:rPr>
            <w:rStyle w:val="Hyperlink"/>
          </w:rPr>
          <w:t>wbowman@providence.edu</w:t>
        </w:r>
      </w:hyperlink>
    </w:p>
    <w:p w:rsidR="00931D34" w:rsidRPr="008F41DA" w:rsidRDefault="00931D34" w:rsidP="00565C2F">
      <w:pPr>
        <w:pStyle w:val="NoSpacing"/>
      </w:pPr>
    </w:p>
    <w:p w:rsidR="00565C2F" w:rsidRDefault="00565C2F" w:rsidP="00565C2F">
      <w:pPr>
        <w:pStyle w:val="NoSpacing"/>
      </w:pPr>
    </w:p>
    <w:p w:rsidR="00417EBE" w:rsidRDefault="00173F39">
      <w:pPr>
        <w:pStyle w:val="Standard"/>
      </w:pPr>
      <w:r>
        <w:rPr>
          <w:b/>
        </w:rPr>
        <w:t>Course Description</w:t>
      </w:r>
      <w:r w:rsidR="006F059A">
        <w:rPr>
          <w:b/>
        </w:rPr>
        <w:t xml:space="preserve"> and Objectives</w:t>
      </w:r>
      <w:r>
        <w:rPr>
          <w:b/>
        </w:rPr>
        <w:t>:</w:t>
      </w:r>
      <w:r>
        <w:t xml:space="preserve">  </w:t>
      </w:r>
    </w:p>
    <w:p w:rsidR="001C4376" w:rsidRDefault="00A4032F" w:rsidP="001C4376">
      <w:pPr>
        <w:pStyle w:val="Standard"/>
      </w:pPr>
      <w:r>
        <w:t>This cou</w:t>
      </w:r>
      <w:r w:rsidR="008D5F7C">
        <w:t>r</w:t>
      </w:r>
      <w:r w:rsidR="00B653DB">
        <w:t xml:space="preserve">se provides an introduction to the philosophical analysis of ethical issues that arise in the context of modern healthcare. </w:t>
      </w:r>
      <w:r w:rsidR="004E4AC4">
        <w:t xml:space="preserve">Bioethics is, by its nature, an interdisciplinary area of inquiry, and we will read selections from MDs and other health care professionals as well as philosophical texts. But this is a course in the philosophy department and, as such, we will be focusing primarily on philosophical theories and techniques, and on analyzing how they can be applied in a medical context. </w:t>
      </w:r>
    </w:p>
    <w:p w:rsidR="001C4376" w:rsidRDefault="001C4376" w:rsidP="001C4376">
      <w:pPr>
        <w:pStyle w:val="Standard"/>
      </w:pPr>
    </w:p>
    <w:p w:rsidR="001C4376" w:rsidRDefault="004E4AC4" w:rsidP="001C4376">
      <w:pPr>
        <w:pStyle w:val="Standard"/>
      </w:pPr>
      <w:r>
        <w:t>What are the main theoreti</w:t>
      </w:r>
      <w:r w:rsidR="00680F10">
        <w:t xml:space="preserve">cal approaches to philosophical </w:t>
      </w:r>
      <w:proofErr w:type="gramStart"/>
      <w:r>
        <w:t>ethics,</w:t>
      </w:r>
      <w:proofErr w:type="gramEnd"/>
      <w:r>
        <w:t xml:space="preserve"> and to biomedical ethics specifically? </w:t>
      </w:r>
      <w:r w:rsidR="00B653DB">
        <w:t>H</w:t>
      </w:r>
      <w:r>
        <w:t>ow can those</w:t>
      </w:r>
      <w:r w:rsidR="00B653DB">
        <w:t xml:space="preserve"> theories usefully inform controversial issues in medical</w:t>
      </w:r>
      <w:r w:rsidR="00680F10">
        <w:t xml:space="preserve"> ethics</w:t>
      </w:r>
      <w:r w:rsidR="00B653DB">
        <w:t xml:space="preserve"> such as abortion and physician assisted suicide? How should physicians and other healthcare professionals </w:t>
      </w:r>
      <w:r>
        <w:t xml:space="preserve">respond to conflicts that arise from conflicting roles - for example doctors who are also military officers? What special challenges do social conflicts regarding race and gender present for medical practitioners? </w:t>
      </w:r>
    </w:p>
    <w:p w:rsidR="001C4376" w:rsidRDefault="001C4376" w:rsidP="001C4376">
      <w:pPr>
        <w:pStyle w:val="Standard"/>
      </w:pPr>
    </w:p>
    <w:p w:rsidR="0098136E" w:rsidRDefault="001C4376" w:rsidP="001C4376">
      <w:pPr>
        <w:pStyle w:val="Standard"/>
      </w:pPr>
      <w:r>
        <w:t>One should not expect to receive final answers to th</w:t>
      </w:r>
      <w:r w:rsidR="00B653DB">
        <w:t>ese questions in a single</w:t>
      </w:r>
      <w:r w:rsidR="004E4AC4">
        <w:t xml:space="preserve"> semester</w:t>
      </w:r>
      <w:r>
        <w:t>. The goal of this course is to help you develop the ability not only to understand the answers</w:t>
      </w:r>
      <w:r w:rsidR="00B653DB">
        <w:t xml:space="preserve"> given by the scholars and medical practitioners</w:t>
      </w:r>
      <w:r w:rsidR="004E4AC4">
        <w:t xml:space="preserve"> we will study</w:t>
      </w:r>
      <w:r>
        <w:t xml:space="preserve">, but </w:t>
      </w:r>
      <w:r w:rsidR="004E4AC4">
        <w:t xml:space="preserve">also </w:t>
      </w:r>
      <w:r>
        <w:t xml:space="preserve">to </w:t>
      </w:r>
      <w:r w:rsidR="004E4AC4">
        <w:t xml:space="preserve">help you </w:t>
      </w:r>
      <w:r>
        <w:t>criti</w:t>
      </w:r>
      <w:r w:rsidR="004E4AC4">
        <w:t xml:space="preserve">cally examine their arguments in ways that can </w:t>
      </w:r>
      <w:r w:rsidR="00B653DB">
        <w:t>enrich your own ethical thinking</w:t>
      </w:r>
      <w:r w:rsidR="00F23C12">
        <w:t>. You will be expected not</w:t>
      </w:r>
      <w:r>
        <w:t xml:space="preserve"> merely </w:t>
      </w:r>
      <w:r w:rsidR="00F23C12">
        <w:t xml:space="preserve">to </w:t>
      </w:r>
      <w:r>
        <w:t>le</w:t>
      </w:r>
      <w:r w:rsidR="004E4AC4">
        <w:t>arn the thoughts of bioethicists</w:t>
      </w:r>
      <w:r>
        <w:t xml:space="preserve">, but </w:t>
      </w:r>
      <w:r w:rsidR="00F23C12">
        <w:t xml:space="preserve">also </w:t>
      </w:r>
      <w:r>
        <w:t>to engage in philosophical thinking.</w:t>
      </w:r>
    </w:p>
    <w:p w:rsidR="00A4032F" w:rsidRDefault="00A4032F">
      <w:pPr>
        <w:pStyle w:val="Standard"/>
      </w:pPr>
    </w:p>
    <w:p w:rsidR="00660F67" w:rsidRDefault="002624CF" w:rsidP="00680F38">
      <w:pPr>
        <w:pStyle w:val="Standard"/>
      </w:pPr>
      <w:r>
        <w:t xml:space="preserve">Students will: </w:t>
      </w:r>
    </w:p>
    <w:p w:rsidR="00660F67" w:rsidRDefault="002624CF" w:rsidP="00113208">
      <w:pPr>
        <w:pStyle w:val="Standard"/>
        <w:numPr>
          <w:ilvl w:val="1"/>
          <w:numId w:val="6"/>
        </w:numPr>
      </w:pPr>
      <w:r>
        <w:t>Develop skills for thinking cr</w:t>
      </w:r>
      <w:r w:rsidR="008F41DA">
        <w:t>itically about</w:t>
      </w:r>
      <w:r w:rsidR="004E4AC4">
        <w:t xml:space="preserve"> ethical concerns in biomedical care</w:t>
      </w:r>
      <w:r w:rsidR="00FA1861">
        <w:t>.</w:t>
      </w:r>
    </w:p>
    <w:p w:rsidR="002624CF" w:rsidRDefault="00113208" w:rsidP="00113208">
      <w:pPr>
        <w:pStyle w:val="Standard"/>
        <w:numPr>
          <w:ilvl w:val="1"/>
          <w:numId w:val="6"/>
        </w:numPr>
      </w:pPr>
      <w:r>
        <w:t>Learn</w:t>
      </w:r>
      <w:r w:rsidR="00D60D09">
        <w:t xml:space="preserve"> to address </w:t>
      </w:r>
      <w:r w:rsidR="008F41DA">
        <w:t xml:space="preserve">disagreements </w:t>
      </w:r>
      <w:r w:rsidR="00FA1861">
        <w:t>about controversial subjects using</w:t>
      </w:r>
      <w:r>
        <w:t xml:space="preserve"> philosophical arguments.</w:t>
      </w:r>
    </w:p>
    <w:p w:rsidR="00D60D09" w:rsidRDefault="00D60D09" w:rsidP="00113208">
      <w:pPr>
        <w:pStyle w:val="Standard"/>
        <w:numPr>
          <w:ilvl w:val="1"/>
          <w:numId w:val="6"/>
        </w:numPr>
      </w:pPr>
      <w:r>
        <w:t>Learn to identify and evaluate complex arguments from difficult readings.</w:t>
      </w:r>
    </w:p>
    <w:p w:rsidR="00113208" w:rsidRDefault="00113208" w:rsidP="008F41DA">
      <w:pPr>
        <w:pStyle w:val="Standard"/>
        <w:numPr>
          <w:ilvl w:val="1"/>
          <w:numId w:val="6"/>
        </w:numPr>
      </w:pPr>
      <w:r>
        <w:t xml:space="preserve">Demonstrate these skills in analytic essays and in class discussion. </w:t>
      </w:r>
    </w:p>
    <w:p w:rsidR="006D7E86" w:rsidRDefault="00113208" w:rsidP="006D7E86">
      <w:pPr>
        <w:pStyle w:val="Standard"/>
        <w:numPr>
          <w:ilvl w:val="1"/>
          <w:numId w:val="6"/>
        </w:numPr>
      </w:pPr>
      <w:r>
        <w:t>Learn</w:t>
      </w:r>
      <w:r w:rsidR="008A1FDE">
        <w:t xml:space="preserve"> how </w:t>
      </w:r>
      <w:r w:rsidR="004E4AC4">
        <w:t xml:space="preserve">health care practitioners can </w:t>
      </w:r>
      <w:r w:rsidR="00D60D09">
        <w:t>use</w:t>
      </w:r>
      <w:r w:rsidR="00255A60">
        <w:t xml:space="preserve"> </w:t>
      </w:r>
      <w:r w:rsidR="004E4AC4">
        <w:t xml:space="preserve">philosophical theories and methods to address real-world ethical conflicts. </w:t>
      </w:r>
    </w:p>
    <w:p w:rsidR="00FA1861" w:rsidRPr="00680F38" w:rsidRDefault="00FA1861" w:rsidP="000006D4">
      <w:pPr>
        <w:pStyle w:val="Standard"/>
        <w:ind w:left="1440"/>
      </w:pPr>
    </w:p>
    <w:p w:rsidR="007430C2" w:rsidRDefault="00173F39">
      <w:pPr>
        <w:pStyle w:val="Standard"/>
        <w:rPr>
          <w:b/>
        </w:rPr>
      </w:pPr>
      <w:r>
        <w:rPr>
          <w:b/>
        </w:rPr>
        <w:t>Required Texts:</w:t>
      </w:r>
    </w:p>
    <w:p w:rsidR="00931D34" w:rsidRPr="008D5F7C" w:rsidRDefault="008D5F7C">
      <w:pPr>
        <w:pStyle w:val="NoSpacing"/>
      </w:pPr>
      <w:r>
        <w:t xml:space="preserve">All course readings will be made available through Sakai. Students are required to bring a hard copy of each reading to class on the day(s) that reading is discussed. </w:t>
      </w:r>
    </w:p>
    <w:p w:rsidR="00931D34" w:rsidRDefault="00931D34">
      <w:pPr>
        <w:pStyle w:val="NoSpacing"/>
        <w:rPr>
          <w:b/>
        </w:rPr>
      </w:pPr>
    </w:p>
    <w:p w:rsidR="00931D34" w:rsidRDefault="00931D34">
      <w:pPr>
        <w:pStyle w:val="NoSpacing"/>
        <w:rPr>
          <w:b/>
        </w:rPr>
      </w:pPr>
    </w:p>
    <w:p w:rsidR="004E4AC4" w:rsidRDefault="004E4AC4">
      <w:pPr>
        <w:pStyle w:val="NoSpacing"/>
        <w:rPr>
          <w:b/>
        </w:rPr>
      </w:pPr>
    </w:p>
    <w:p w:rsidR="00093971" w:rsidRPr="00931D34" w:rsidRDefault="00093971">
      <w:pPr>
        <w:pStyle w:val="NoSpacing"/>
        <w:rPr>
          <w:b/>
        </w:rPr>
      </w:pPr>
    </w:p>
    <w:p w:rsidR="007430C2" w:rsidRDefault="00173F39" w:rsidP="00E933A5">
      <w:pPr>
        <w:pStyle w:val="NoSpacing"/>
        <w:rPr>
          <w:b/>
        </w:rPr>
      </w:pPr>
      <w:r>
        <w:rPr>
          <w:b/>
        </w:rPr>
        <w:lastRenderedPageBreak/>
        <w:t>Course Requirements:</w:t>
      </w:r>
    </w:p>
    <w:p w:rsidR="00931D34" w:rsidRDefault="00931D34" w:rsidP="00E933A5">
      <w:pPr>
        <w:pStyle w:val="NoSpacing"/>
      </w:pPr>
    </w:p>
    <w:p w:rsidR="006F059A" w:rsidRDefault="00E933A5" w:rsidP="00E933A5">
      <w:pPr>
        <w:rPr>
          <w:iCs/>
        </w:rPr>
      </w:pPr>
      <w:r>
        <w:rPr>
          <w:b/>
        </w:rPr>
        <w:t>1. Reading Assignments:</w:t>
      </w:r>
      <w:r>
        <w:t xml:space="preserve"> The schedule of rea</w:t>
      </w:r>
      <w:r w:rsidR="004E4EC2">
        <w:t>dings is li</w:t>
      </w:r>
      <w:r w:rsidR="007D3D69">
        <w:t>sted at the end of the syllabus. This schedule is subject to change, and any changes will be noted in class.</w:t>
      </w:r>
      <w:r w:rsidR="007D3D69" w:rsidRPr="00E933A5">
        <w:rPr>
          <w:iCs/>
        </w:rPr>
        <w:t xml:space="preserve"> </w:t>
      </w:r>
      <w:r w:rsidR="004E4EC2">
        <w:t>You</w:t>
      </w:r>
      <w:r>
        <w:t xml:space="preserve"> are required to read the listed selection </w:t>
      </w:r>
      <w:r w:rsidRPr="008A1FDE">
        <w:rPr>
          <w:i/>
        </w:rPr>
        <w:t>before class</w:t>
      </w:r>
      <w:r>
        <w:t xml:space="preserve"> on the day listed. Because </w:t>
      </w:r>
      <w:r w:rsidR="004E4EC2">
        <w:t xml:space="preserve">of </w:t>
      </w:r>
      <w:r w:rsidR="007D3D69">
        <w:t xml:space="preserve">the complexity of the material and the attention to detail required, </w:t>
      </w:r>
      <w:r w:rsidR="004E4EC2">
        <w:rPr>
          <w:iCs/>
        </w:rPr>
        <w:t>y</w:t>
      </w:r>
      <w:r w:rsidRPr="00E933A5">
        <w:rPr>
          <w:iCs/>
        </w:rPr>
        <w:t>ou should expect to read</w:t>
      </w:r>
      <w:r w:rsidR="007D3D69">
        <w:rPr>
          <w:iCs/>
        </w:rPr>
        <w:t xml:space="preserve"> each selection at least twice</w:t>
      </w:r>
      <w:r w:rsidR="004460D4">
        <w:rPr>
          <w:iCs/>
        </w:rPr>
        <w:t xml:space="preserve"> in order to prepare for class</w:t>
      </w:r>
      <w:r w:rsidR="007D3D69">
        <w:rPr>
          <w:iCs/>
        </w:rPr>
        <w:t>.</w:t>
      </w:r>
      <w:r w:rsidR="003155D2">
        <w:rPr>
          <w:iCs/>
        </w:rPr>
        <w:t xml:space="preserve"> </w:t>
      </w:r>
    </w:p>
    <w:p w:rsidR="007D3D69" w:rsidRDefault="007D3D69" w:rsidP="00E933A5">
      <w:pPr>
        <w:rPr>
          <w:b/>
        </w:rPr>
      </w:pPr>
    </w:p>
    <w:p w:rsidR="00E933A5" w:rsidRDefault="00E933A5" w:rsidP="00E933A5">
      <w:r>
        <w:rPr>
          <w:b/>
        </w:rPr>
        <w:t xml:space="preserve">2. </w:t>
      </w:r>
      <w:r w:rsidR="007962CD">
        <w:rPr>
          <w:b/>
        </w:rPr>
        <w:t>Reading Response Notes</w:t>
      </w:r>
      <w:r w:rsidR="004E4EC2">
        <w:rPr>
          <w:b/>
        </w:rPr>
        <w:t xml:space="preserve">: </w:t>
      </w:r>
      <w:r w:rsidR="004E4EC2">
        <w:t xml:space="preserve">For each </w:t>
      </w:r>
      <w:r w:rsidR="001A39EC">
        <w:t xml:space="preserve">set of </w:t>
      </w:r>
      <w:r w:rsidR="004E4EC2">
        <w:t>reading</w:t>
      </w:r>
      <w:r w:rsidR="001A39EC">
        <w:t>s</w:t>
      </w:r>
      <w:r w:rsidR="004E4EC2">
        <w:t xml:space="preserve"> you are required to submit a brief (200-300 word) reading response</w:t>
      </w:r>
      <w:r w:rsidR="00DC01DC">
        <w:t>,</w:t>
      </w:r>
      <w:r w:rsidR="004460D4">
        <w:t xml:space="preserve"> due before the start of class, </w:t>
      </w:r>
      <w:r w:rsidR="00DC01DC">
        <w:t xml:space="preserve">via </w:t>
      </w:r>
      <w:r w:rsidR="008F41DA">
        <w:t>Sakai</w:t>
      </w:r>
      <w:r w:rsidR="00DC01DC">
        <w:t xml:space="preserve">. The purpose of these notes is to practice engaging with the course material and to help you prepare for class discussion. </w:t>
      </w:r>
      <w:r w:rsidR="007962CD">
        <w:t xml:space="preserve">They can take many forms, such as outlining an author’s argument, raising questions about parts you don’t understand, raising objections, applying an author’s thesis to your own examples, or identifying connections </w:t>
      </w:r>
      <w:r w:rsidR="004460D4">
        <w:t xml:space="preserve">to </w:t>
      </w:r>
      <w:r w:rsidR="007962CD">
        <w:t>or disa</w:t>
      </w:r>
      <w:r w:rsidR="004460D4">
        <w:t>greements with previous authors</w:t>
      </w:r>
      <w:r w:rsidR="007962CD">
        <w:t>.</w:t>
      </w:r>
      <w:r w:rsidR="00A4032F">
        <w:t xml:space="preserve"> </w:t>
      </w:r>
    </w:p>
    <w:p w:rsidR="00ED0B5C" w:rsidRDefault="00ED0B5C" w:rsidP="00E933A5">
      <w:pPr>
        <w:rPr>
          <w:b/>
        </w:rPr>
      </w:pPr>
    </w:p>
    <w:p w:rsidR="00ED0B5C" w:rsidRDefault="008F41DA" w:rsidP="00E933A5">
      <w:r>
        <w:rPr>
          <w:b/>
        </w:rPr>
        <w:t>3</w:t>
      </w:r>
      <w:r w:rsidR="00E933A5">
        <w:rPr>
          <w:b/>
        </w:rPr>
        <w:t xml:space="preserve">. </w:t>
      </w:r>
      <w:r w:rsidR="004E4EC2">
        <w:rPr>
          <w:b/>
        </w:rPr>
        <w:t xml:space="preserve">Participation: </w:t>
      </w:r>
      <w:r w:rsidR="004460D4">
        <w:t>Philosophical thinking cannot be taught by rote instruction – it can only</w:t>
      </w:r>
      <w:r w:rsidR="002978B3">
        <w:t xml:space="preserve"> be learned by doing. As such, you</w:t>
      </w:r>
      <w:r w:rsidR="004E4EC2">
        <w:t xml:space="preserve"> are expected to participate</w:t>
      </w:r>
      <w:r w:rsidR="004460D4">
        <w:t xml:space="preserve"> in class</w:t>
      </w:r>
      <w:r w:rsidR="004E4EC2">
        <w:t xml:space="preserve"> by asking questions and contributing to class discussions.</w:t>
      </w:r>
      <w:r w:rsidR="00417EBE">
        <w:t xml:space="preserve"> </w:t>
      </w:r>
    </w:p>
    <w:p w:rsidR="001A39EC" w:rsidRDefault="001A39EC" w:rsidP="00E933A5"/>
    <w:p w:rsidR="001A39EC" w:rsidRPr="001A39EC" w:rsidRDefault="00F83A3E" w:rsidP="00E933A5">
      <w:r>
        <w:rPr>
          <w:b/>
        </w:rPr>
        <w:t>4</w:t>
      </w:r>
      <w:r w:rsidR="001A39EC">
        <w:rPr>
          <w:b/>
        </w:rPr>
        <w:t>. Qui</w:t>
      </w:r>
      <w:r w:rsidR="00FF5016">
        <w:rPr>
          <w:b/>
        </w:rPr>
        <w:t>z</w:t>
      </w:r>
      <w:r w:rsidR="001A39EC">
        <w:rPr>
          <w:b/>
        </w:rPr>
        <w:t xml:space="preserve">zes: </w:t>
      </w:r>
      <w:r w:rsidR="001A39EC">
        <w:t>There will be periodic quizzes throughout the semester. These will be designed to assess comprehension of material from the assigned readings and/or understanding of difficult discussions covered in lecture or class discussions. Quiz</w:t>
      </w:r>
      <w:r w:rsidR="00743583">
        <w:t>z</w:t>
      </w:r>
      <w:r w:rsidR="001A39EC">
        <w:t xml:space="preserve">es will typically not be announced in advance, so it is important to keep up with the readings and to review your notes after each class. </w:t>
      </w:r>
    </w:p>
    <w:p w:rsidR="004460D4" w:rsidRDefault="004460D4" w:rsidP="00E933A5">
      <w:pPr>
        <w:rPr>
          <w:b/>
        </w:rPr>
      </w:pPr>
    </w:p>
    <w:p w:rsidR="00ED0B5C" w:rsidRDefault="00F83A3E" w:rsidP="00E933A5">
      <w:r>
        <w:rPr>
          <w:b/>
        </w:rPr>
        <w:t>5</w:t>
      </w:r>
      <w:r w:rsidR="00ED0B5C">
        <w:rPr>
          <w:b/>
        </w:rPr>
        <w:t xml:space="preserve">. Attendance: </w:t>
      </w:r>
      <w:r w:rsidR="00ED0B5C">
        <w:t>Attendance is mandatory.</w:t>
      </w:r>
      <w:r w:rsidR="001130BA">
        <w:t xml:space="preserve"> For every absence after the second, 2 points will be deducted from your final grade. Exceptions will be made only in cases of illness or emergency, or to accommod</w:t>
      </w:r>
      <w:r w:rsidR="000B358A">
        <w:t>ate religious obligations</w:t>
      </w:r>
      <w:r w:rsidR="003155D2">
        <w:t xml:space="preserve">. </w:t>
      </w:r>
    </w:p>
    <w:p w:rsidR="003155D2" w:rsidRDefault="003155D2" w:rsidP="00E933A5">
      <w:pPr>
        <w:rPr>
          <w:b/>
        </w:rPr>
      </w:pPr>
    </w:p>
    <w:p w:rsidR="00E933A5" w:rsidRDefault="00F83A3E" w:rsidP="00E933A5">
      <w:r>
        <w:rPr>
          <w:b/>
        </w:rPr>
        <w:t>6</w:t>
      </w:r>
      <w:r w:rsidR="007962CD">
        <w:rPr>
          <w:b/>
        </w:rPr>
        <w:t xml:space="preserve">. Essays: </w:t>
      </w:r>
      <w:r w:rsidR="003155D2">
        <w:t>You</w:t>
      </w:r>
      <w:r w:rsidR="007962CD">
        <w:t xml:space="preserve"> will be required </w:t>
      </w:r>
      <w:r w:rsidR="008F41DA">
        <w:t>to write three</w:t>
      </w:r>
      <w:r w:rsidR="00956BBA">
        <w:t xml:space="preserve"> </w:t>
      </w:r>
      <w:r w:rsidR="000B358A">
        <w:t>philosophical</w:t>
      </w:r>
      <w:r w:rsidR="003155D2">
        <w:t xml:space="preserve"> essays</w:t>
      </w:r>
      <w:r w:rsidR="000B358A">
        <w:t>. Each essay wil</w:t>
      </w:r>
      <w:r w:rsidR="004C10D9">
        <w:t>l be submitted twice. First, you will submit a first draft which you will have the opportunity t</w:t>
      </w:r>
      <w:r w:rsidR="001A39EC">
        <w:t>o revise. After completing your revision,</w:t>
      </w:r>
      <w:r w:rsidR="008C7419">
        <w:t xml:space="preserve"> you will su</w:t>
      </w:r>
      <w:r w:rsidR="00046D12">
        <w:t xml:space="preserve">bmit a final draft which will be graded. </w:t>
      </w:r>
    </w:p>
    <w:p w:rsidR="00931D34" w:rsidRDefault="00931D34">
      <w:pPr>
        <w:pStyle w:val="NoSpacing"/>
        <w:rPr>
          <w:b/>
        </w:rPr>
      </w:pPr>
    </w:p>
    <w:p w:rsidR="00931D34" w:rsidRDefault="00931D34">
      <w:pPr>
        <w:pStyle w:val="NoSpacing"/>
        <w:rPr>
          <w:b/>
        </w:rPr>
      </w:pPr>
    </w:p>
    <w:p w:rsidR="00ED0B5C" w:rsidRDefault="00ED0B5C">
      <w:pPr>
        <w:pStyle w:val="NoSpacing"/>
        <w:rPr>
          <w:b/>
        </w:rPr>
      </w:pPr>
      <w:r>
        <w:rPr>
          <w:b/>
        </w:rPr>
        <w:t xml:space="preserve">Grade Distribution: </w:t>
      </w:r>
    </w:p>
    <w:p w:rsidR="00931D34" w:rsidRDefault="00931D34">
      <w:pPr>
        <w:pStyle w:val="NoSpacing"/>
        <w:rPr>
          <w:b/>
        </w:rPr>
      </w:pPr>
    </w:p>
    <w:p w:rsidR="00ED0B5C" w:rsidRDefault="00B653DB">
      <w:pPr>
        <w:pStyle w:val="NoSpacing"/>
      </w:pPr>
      <w:r>
        <w:t>1</w:t>
      </w:r>
      <w:r w:rsidR="00821BD6">
        <w:t>0% Participation</w:t>
      </w:r>
      <w:r w:rsidR="00ED0B5C">
        <w:t>, Reading Responses</w:t>
      </w:r>
      <w:r w:rsidR="008F41DA">
        <w:t>, Discussion Questions</w:t>
      </w:r>
    </w:p>
    <w:p w:rsidR="00B653DB" w:rsidRDefault="00B653DB">
      <w:pPr>
        <w:pStyle w:val="NoSpacing"/>
      </w:pPr>
      <w:r>
        <w:t>10% Quiz</w:t>
      </w:r>
      <w:r w:rsidR="005B1CBF">
        <w:t>z</w:t>
      </w:r>
      <w:r>
        <w:t>es</w:t>
      </w:r>
    </w:p>
    <w:p w:rsidR="00956BBA" w:rsidRPr="00956BBA" w:rsidRDefault="00821BD6">
      <w:pPr>
        <w:pStyle w:val="NoSpacing"/>
      </w:pPr>
      <w:r>
        <w:t>25</w:t>
      </w:r>
      <w:r w:rsidR="008C7419">
        <w:t>% First Essay</w:t>
      </w:r>
    </w:p>
    <w:p w:rsidR="00ED0B5C" w:rsidRDefault="00776903">
      <w:pPr>
        <w:pStyle w:val="NoSpacing"/>
      </w:pPr>
      <w:r>
        <w:t>25</w:t>
      </w:r>
      <w:r w:rsidR="008C7419">
        <w:t>% Second Essay</w:t>
      </w:r>
    </w:p>
    <w:p w:rsidR="00ED0B5C" w:rsidRDefault="000006D4">
      <w:pPr>
        <w:pStyle w:val="NoSpacing"/>
      </w:pPr>
      <w:r>
        <w:t>30</w:t>
      </w:r>
      <w:r w:rsidR="008C7419">
        <w:t xml:space="preserve">% Third Essay </w:t>
      </w:r>
    </w:p>
    <w:p w:rsidR="008A1FDE" w:rsidRDefault="008F41DA" w:rsidP="00392748">
      <w:pPr>
        <w:pStyle w:val="NoSpacing"/>
      </w:pPr>
      <w:r>
        <w:tab/>
      </w:r>
    </w:p>
    <w:p w:rsidR="00931D34" w:rsidRDefault="00931D34" w:rsidP="00392748">
      <w:pPr>
        <w:pStyle w:val="NoSpacing"/>
        <w:rPr>
          <w:b/>
        </w:rPr>
      </w:pPr>
    </w:p>
    <w:p w:rsidR="00931D34" w:rsidRDefault="00931D34" w:rsidP="00392748">
      <w:pPr>
        <w:pStyle w:val="NoSpacing"/>
        <w:rPr>
          <w:b/>
        </w:rPr>
      </w:pPr>
    </w:p>
    <w:p w:rsidR="00931D34" w:rsidRDefault="00931D34" w:rsidP="00392748">
      <w:pPr>
        <w:pStyle w:val="NoSpacing"/>
        <w:rPr>
          <w:b/>
        </w:rPr>
      </w:pPr>
    </w:p>
    <w:p w:rsidR="00F83A3E" w:rsidRDefault="00F83A3E" w:rsidP="00392748">
      <w:pPr>
        <w:pStyle w:val="NoSpacing"/>
        <w:rPr>
          <w:b/>
        </w:rPr>
      </w:pPr>
    </w:p>
    <w:p w:rsidR="00F83A3E" w:rsidRDefault="00F83A3E" w:rsidP="00392748">
      <w:pPr>
        <w:pStyle w:val="NoSpacing"/>
        <w:rPr>
          <w:b/>
        </w:rPr>
      </w:pPr>
    </w:p>
    <w:p w:rsidR="00F83A3E" w:rsidRPr="00F83A3E" w:rsidRDefault="008A1FDE" w:rsidP="00F83A3E">
      <w:pPr>
        <w:pStyle w:val="NoSpacing"/>
        <w:jc w:val="center"/>
      </w:pPr>
      <w:r>
        <w:rPr>
          <w:b/>
        </w:rPr>
        <w:lastRenderedPageBreak/>
        <w:t>Schedule of Readings</w:t>
      </w:r>
    </w:p>
    <w:p w:rsidR="00F83A3E" w:rsidRDefault="00F83A3E" w:rsidP="00F83A3E">
      <w:pPr>
        <w:rPr>
          <w:b/>
        </w:rPr>
      </w:pPr>
    </w:p>
    <w:p w:rsidR="00F83A3E" w:rsidRPr="007254D3" w:rsidRDefault="00F83A3E" w:rsidP="00F83A3E">
      <w:pPr>
        <w:rPr>
          <w:b/>
          <w:i/>
        </w:rPr>
      </w:pPr>
      <w:r>
        <w:rPr>
          <w:b/>
        </w:rPr>
        <w:t>Week 1: Introduction and Ethical Theories</w:t>
      </w:r>
    </w:p>
    <w:p w:rsidR="00F83A3E" w:rsidRDefault="00F83A3E" w:rsidP="00F83A3E">
      <w:r>
        <w:t>1/12: Introduction (no reading required)</w:t>
      </w:r>
      <w:r>
        <w:tab/>
      </w:r>
    </w:p>
    <w:p w:rsidR="00F83A3E" w:rsidRDefault="00F83A3E" w:rsidP="00F83A3E">
      <w:r>
        <w:t>1/14: Ethical Theories: Consequentialism (Readings:</w:t>
      </w:r>
      <w:r w:rsidR="000C266D">
        <w:t xml:space="preserve"> SEP; </w:t>
      </w:r>
      <w:r>
        <w:t>IEP)</w:t>
      </w:r>
    </w:p>
    <w:p w:rsidR="00F83A3E" w:rsidRDefault="00F83A3E" w:rsidP="00F83A3E"/>
    <w:p w:rsidR="00F83A3E" w:rsidRDefault="00F83A3E" w:rsidP="00F83A3E">
      <w:r>
        <w:rPr>
          <w:b/>
        </w:rPr>
        <w:t>Week 2: Ethical Theories</w:t>
      </w:r>
      <w:r>
        <w:tab/>
      </w:r>
      <w:r>
        <w:tab/>
      </w:r>
      <w:r>
        <w:tab/>
      </w:r>
    </w:p>
    <w:p w:rsidR="00F83A3E" w:rsidRDefault="00F83A3E" w:rsidP="00F83A3E">
      <w:r>
        <w:t xml:space="preserve">1/19: Ethical Theories: Deontological Theories (Reading: SEP) </w:t>
      </w:r>
      <w:r>
        <w:tab/>
      </w:r>
    </w:p>
    <w:p w:rsidR="00F83A3E" w:rsidRDefault="00F83A3E" w:rsidP="00F83A3E">
      <w:r>
        <w:t xml:space="preserve">1/21: Ethical Theories: Virtue Ethics (Readings: </w:t>
      </w:r>
      <w:r w:rsidR="000C266D">
        <w:t xml:space="preserve">SEP; </w:t>
      </w:r>
      <w:r>
        <w:t>IEP)</w:t>
      </w:r>
    </w:p>
    <w:p w:rsidR="00F83A3E" w:rsidRDefault="00F83A3E" w:rsidP="00F83A3E"/>
    <w:p w:rsidR="00F83A3E" w:rsidRDefault="00F83A3E" w:rsidP="00F83A3E">
      <w:r>
        <w:rPr>
          <w:b/>
        </w:rPr>
        <w:t>Week 3: Methods in Bioethics: Principles, Cases, and Virtues</w:t>
      </w:r>
      <w:r>
        <w:tab/>
      </w:r>
      <w:r>
        <w:tab/>
      </w:r>
      <w:r>
        <w:tab/>
      </w:r>
    </w:p>
    <w:p w:rsidR="00F83A3E" w:rsidRDefault="00F83A3E" w:rsidP="00F83A3E">
      <w:r>
        <w:t>1/26: Methods in Bioethics (Readin</w:t>
      </w:r>
      <w:r w:rsidR="000C266D">
        <w:t xml:space="preserve">gs: </w:t>
      </w:r>
      <w:proofErr w:type="spellStart"/>
      <w:r w:rsidR="000C266D">
        <w:t>Pelligrino</w:t>
      </w:r>
      <w:proofErr w:type="spellEnd"/>
      <w:r w:rsidR="000C266D">
        <w:t>;</w:t>
      </w:r>
      <w:r>
        <w:t xml:space="preserve"> SEP</w:t>
      </w:r>
      <w:r w:rsidR="000C266D">
        <w:t xml:space="preserve">; </w:t>
      </w:r>
      <w:r>
        <w:t>IEP)</w:t>
      </w:r>
    </w:p>
    <w:p w:rsidR="00F83A3E" w:rsidRDefault="00F83A3E" w:rsidP="00F83A3E">
      <w:r>
        <w:t xml:space="preserve">1/28: </w:t>
      </w:r>
      <w:proofErr w:type="spellStart"/>
      <w:r>
        <w:t>Principlism</w:t>
      </w:r>
      <w:proofErr w:type="spellEnd"/>
      <w:r>
        <w:t xml:space="preserve"> (Reading: Beauchamp)</w:t>
      </w:r>
    </w:p>
    <w:p w:rsidR="00F83A3E" w:rsidRDefault="00F83A3E" w:rsidP="00F83A3E"/>
    <w:p w:rsidR="00F83A3E" w:rsidRDefault="00F83A3E" w:rsidP="00F83A3E">
      <w:r>
        <w:rPr>
          <w:b/>
        </w:rPr>
        <w:t>Week 4: Methods in Bioethics: Principles, Cases, and Virtues</w:t>
      </w:r>
      <w:r>
        <w:tab/>
      </w:r>
      <w:r>
        <w:tab/>
      </w:r>
      <w:r>
        <w:tab/>
      </w:r>
      <w:r>
        <w:tab/>
      </w:r>
      <w:r>
        <w:tab/>
      </w:r>
    </w:p>
    <w:p w:rsidR="00F83A3E" w:rsidRDefault="00F83A3E" w:rsidP="00F83A3E">
      <w:r>
        <w:t>2/2: Conflicting Principles and Common Morality (Readings: Vea</w:t>
      </w:r>
      <w:r w:rsidR="00480A3B">
        <w:t>t</w:t>
      </w:r>
      <w:r w:rsidR="000C266D">
        <w:t>ch;</w:t>
      </w:r>
      <w:r>
        <w:t xml:space="preserve"> </w:t>
      </w:r>
      <w:proofErr w:type="spellStart"/>
      <w:r>
        <w:t>Clouser</w:t>
      </w:r>
      <w:proofErr w:type="spellEnd"/>
      <w:r>
        <w:t>)</w:t>
      </w:r>
      <w:r>
        <w:tab/>
      </w:r>
    </w:p>
    <w:p w:rsidR="00F83A3E" w:rsidRDefault="00F83A3E" w:rsidP="00F83A3E">
      <w:r>
        <w:t>2/4: Case</w:t>
      </w:r>
      <w:r w:rsidR="000C266D">
        <w:t xml:space="preserve">s and Virtues (Readings: </w:t>
      </w:r>
      <w:proofErr w:type="spellStart"/>
      <w:r w:rsidR="000C266D">
        <w:t>Jonsen</w:t>
      </w:r>
      <w:proofErr w:type="spellEnd"/>
      <w:r w:rsidR="000C266D">
        <w:t>;</w:t>
      </w:r>
      <w:r>
        <w:t xml:space="preserve"> Pellegrino) </w:t>
      </w:r>
    </w:p>
    <w:p w:rsidR="00F83A3E" w:rsidRDefault="00F83A3E" w:rsidP="00F83A3E"/>
    <w:p w:rsidR="00F83A3E" w:rsidRDefault="00F83A3E" w:rsidP="00F83A3E">
      <w:r>
        <w:rPr>
          <w:b/>
        </w:rPr>
        <w:t>Week 5: Biomedical Controversies</w:t>
      </w:r>
      <w:r>
        <w:tab/>
      </w:r>
      <w:r>
        <w:tab/>
      </w:r>
      <w:r>
        <w:tab/>
      </w:r>
      <w:r>
        <w:tab/>
      </w:r>
    </w:p>
    <w:p w:rsidR="00F83A3E" w:rsidRDefault="00F83A3E" w:rsidP="00F83A3E">
      <w:r>
        <w:t xml:space="preserve">2/9: Physician Assisted Suicide (Readings: </w:t>
      </w:r>
      <w:proofErr w:type="spellStart"/>
      <w:r>
        <w:t>Velleman</w:t>
      </w:r>
      <w:proofErr w:type="spellEnd"/>
      <w:r w:rsidR="000C266D">
        <w:t>;</w:t>
      </w:r>
      <w:r>
        <w:t xml:space="preserve"> </w:t>
      </w:r>
      <w:proofErr w:type="spellStart"/>
      <w:r>
        <w:t>Velleman</w:t>
      </w:r>
      <w:proofErr w:type="spellEnd"/>
      <w:r w:rsidR="000C266D">
        <w:t xml:space="preserve">; </w:t>
      </w:r>
      <w:r>
        <w:t>Shaw)</w:t>
      </w:r>
      <w:r>
        <w:tab/>
      </w:r>
    </w:p>
    <w:p w:rsidR="00F83A3E" w:rsidRDefault="00F83A3E" w:rsidP="00F83A3E">
      <w:r>
        <w:t xml:space="preserve">2/11: In class draft workshop (Paper 1) </w:t>
      </w:r>
    </w:p>
    <w:p w:rsidR="00F83A3E" w:rsidRDefault="00F83A3E" w:rsidP="00F83A3E"/>
    <w:p w:rsidR="00F83A3E" w:rsidRDefault="00F83A3E" w:rsidP="00F83A3E">
      <w:r>
        <w:rPr>
          <w:b/>
        </w:rPr>
        <w:t>Week 6: Biomedical Controversies</w:t>
      </w:r>
      <w:r>
        <w:tab/>
      </w:r>
    </w:p>
    <w:p w:rsidR="00F83A3E" w:rsidRDefault="00F83A3E" w:rsidP="00F83A3E">
      <w:r>
        <w:t xml:space="preserve">2/16: </w:t>
      </w:r>
      <w:r w:rsidRPr="00507DCF">
        <w:rPr>
          <w:b/>
          <w:u w:val="single"/>
        </w:rPr>
        <w:t>No Class (Monday schedule)</w:t>
      </w:r>
      <w:r>
        <w:tab/>
      </w:r>
    </w:p>
    <w:p w:rsidR="00F83A3E" w:rsidRDefault="00F83A3E" w:rsidP="00F83A3E">
      <w:r>
        <w:t xml:space="preserve">2/18: Physician Assisted Suicide (Readings: </w:t>
      </w:r>
      <w:r w:rsidR="000C266D">
        <w:t xml:space="preserve">Holm; Nicholson; Wolf; </w:t>
      </w:r>
      <w:proofErr w:type="spellStart"/>
      <w:r w:rsidR="000C266D">
        <w:t>Battin</w:t>
      </w:r>
      <w:proofErr w:type="spellEnd"/>
      <w:r w:rsidR="000C266D">
        <w:t>;</w:t>
      </w:r>
      <w:r>
        <w:t xml:space="preserve"> Smith)</w:t>
      </w:r>
    </w:p>
    <w:p w:rsidR="00F83A3E" w:rsidRDefault="00F83A3E" w:rsidP="00F83A3E"/>
    <w:p w:rsidR="00F83A3E" w:rsidRDefault="00F83A3E" w:rsidP="00F83A3E">
      <w:pPr>
        <w:jc w:val="center"/>
        <w:rPr>
          <w:b/>
        </w:rPr>
      </w:pPr>
      <w:r>
        <w:rPr>
          <w:b/>
        </w:rPr>
        <w:t>***Paper 1 due: 2/19***</w:t>
      </w:r>
    </w:p>
    <w:p w:rsidR="00F83A3E" w:rsidRPr="00F217EB" w:rsidRDefault="00F83A3E" w:rsidP="00F83A3E">
      <w:pPr>
        <w:jc w:val="center"/>
        <w:rPr>
          <w:b/>
        </w:rPr>
      </w:pPr>
    </w:p>
    <w:p w:rsidR="00F83A3E" w:rsidRDefault="00F83A3E" w:rsidP="00F83A3E">
      <w:r>
        <w:rPr>
          <w:b/>
        </w:rPr>
        <w:t>Week 7: Biomedical Controversies</w:t>
      </w:r>
    </w:p>
    <w:p w:rsidR="00F83A3E" w:rsidRDefault="00F83A3E" w:rsidP="00F83A3E">
      <w:r>
        <w:t>2/23: Abortion: Secular Ethics (Readings: Thompson</w:t>
      </w:r>
      <w:r w:rsidR="000C266D">
        <w:t>;</w:t>
      </w:r>
      <w:r>
        <w:t xml:space="preserve"> </w:t>
      </w:r>
      <w:proofErr w:type="spellStart"/>
      <w:r>
        <w:t>Lindemann</w:t>
      </w:r>
      <w:proofErr w:type="spellEnd"/>
      <w:r w:rsidR="000C266D">
        <w:t>;</w:t>
      </w:r>
      <w:r>
        <w:t xml:space="preserve"> IEP) </w:t>
      </w:r>
    </w:p>
    <w:p w:rsidR="00F83A3E" w:rsidRDefault="00F83A3E" w:rsidP="00F83A3E">
      <w:r>
        <w:t>2/25: Abortion: Catholic Ethics (Readings: Consensus S</w:t>
      </w:r>
      <w:r w:rsidR="000C266D">
        <w:t>tatement;</w:t>
      </w:r>
      <w:r>
        <w:t xml:space="preserve"> </w:t>
      </w:r>
      <w:proofErr w:type="spellStart"/>
      <w:r w:rsidRPr="00A2382B">
        <w:t>Bringman</w:t>
      </w:r>
      <w:proofErr w:type="spellEnd"/>
      <w:r>
        <w:t xml:space="preserve"> and </w:t>
      </w:r>
      <w:proofErr w:type="spellStart"/>
      <w:r w:rsidRPr="00A2382B">
        <w:t>Shabanowitz</w:t>
      </w:r>
      <w:proofErr w:type="spellEnd"/>
      <w:r w:rsidR="000C266D">
        <w:t>;</w:t>
      </w:r>
      <w:r>
        <w:t xml:space="preserve"> Di Camillo and </w:t>
      </w:r>
      <w:proofErr w:type="spellStart"/>
      <w:r>
        <w:t>Furton</w:t>
      </w:r>
      <w:proofErr w:type="spellEnd"/>
      <w:r w:rsidR="000C266D">
        <w:t>;</w:t>
      </w:r>
      <w:r>
        <w:t xml:space="preserve"> and </w:t>
      </w:r>
      <w:proofErr w:type="spellStart"/>
      <w:r w:rsidRPr="00A2382B">
        <w:t>Austriaco</w:t>
      </w:r>
      <w:proofErr w:type="spellEnd"/>
      <w:r>
        <w:t>)</w:t>
      </w:r>
      <w:r w:rsidR="00D226A1">
        <w:t xml:space="preserve"> </w:t>
      </w:r>
    </w:p>
    <w:p w:rsidR="00F83A3E" w:rsidRDefault="00F83A3E" w:rsidP="00F83A3E">
      <w:r>
        <w:rPr>
          <w:b/>
        </w:rPr>
        <w:t>Spring Break</w:t>
      </w:r>
      <w:r>
        <w:tab/>
      </w:r>
      <w:r>
        <w:tab/>
      </w:r>
      <w:r>
        <w:tab/>
      </w:r>
      <w:r>
        <w:tab/>
      </w:r>
    </w:p>
    <w:p w:rsidR="00F83A3E" w:rsidRPr="00646E4F" w:rsidRDefault="00F83A3E" w:rsidP="00F83A3E">
      <w:pPr>
        <w:rPr>
          <w:b/>
        </w:rPr>
      </w:pPr>
      <w:r w:rsidRPr="00646E4F">
        <w:rPr>
          <w:b/>
        </w:rPr>
        <w:t xml:space="preserve">3/1: </w:t>
      </w:r>
      <w:r w:rsidRPr="00507DCF">
        <w:rPr>
          <w:b/>
          <w:u w:val="single"/>
        </w:rPr>
        <w:t>No Class</w:t>
      </w:r>
    </w:p>
    <w:p w:rsidR="00F83A3E" w:rsidRDefault="00F83A3E" w:rsidP="00F83A3E">
      <w:pPr>
        <w:rPr>
          <w:b/>
          <w:u w:val="single"/>
        </w:rPr>
      </w:pPr>
      <w:r w:rsidRPr="00646E4F">
        <w:rPr>
          <w:b/>
        </w:rPr>
        <w:t xml:space="preserve">3/3: </w:t>
      </w:r>
      <w:r w:rsidRPr="00507DCF">
        <w:rPr>
          <w:b/>
          <w:u w:val="single"/>
        </w:rPr>
        <w:t>No Class</w:t>
      </w:r>
    </w:p>
    <w:p w:rsidR="00F83A3E" w:rsidRPr="00646E4F" w:rsidRDefault="00F83A3E" w:rsidP="00F83A3E">
      <w:pPr>
        <w:rPr>
          <w:b/>
        </w:rPr>
      </w:pPr>
    </w:p>
    <w:p w:rsidR="00F83A3E" w:rsidRDefault="00F83A3E" w:rsidP="00F83A3E">
      <w:r>
        <w:rPr>
          <w:b/>
        </w:rPr>
        <w:t>Week 8: Professional Ethics, Personal Morality, and Conflicting Roles</w:t>
      </w:r>
      <w:r>
        <w:tab/>
      </w:r>
      <w:r>
        <w:tab/>
      </w:r>
      <w:r>
        <w:tab/>
      </w:r>
    </w:p>
    <w:p w:rsidR="00D226A1" w:rsidRDefault="00F83A3E" w:rsidP="00F83A3E">
      <w:r>
        <w:t xml:space="preserve">3/8: Professional Ethics (Readings: </w:t>
      </w:r>
      <w:proofErr w:type="spellStart"/>
      <w:r>
        <w:t>Kilbrandon</w:t>
      </w:r>
      <w:proofErr w:type="spellEnd"/>
      <w:r w:rsidR="000C266D">
        <w:t xml:space="preserve">, et al; Baker; </w:t>
      </w:r>
      <w:r>
        <w:t>Marshall)</w:t>
      </w:r>
      <w:r w:rsidR="00D226A1">
        <w:t xml:space="preserve"> </w:t>
      </w:r>
    </w:p>
    <w:p w:rsidR="00F83A3E" w:rsidRPr="00D226A1" w:rsidRDefault="00D226A1" w:rsidP="00D226A1">
      <w:pPr>
        <w:ind w:firstLine="709"/>
        <w:rPr>
          <w:b/>
        </w:rPr>
      </w:pPr>
      <w:r>
        <w:t>*</w:t>
      </w:r>
      <w:proofErr w:type="gramStart"/>
      <w:r>
        <w:t>*</w:t>
      </w:r>
      <w:r>
        <w:rPr>
          <w:b/>
        </w:rPr>
        <w:t>(</w:t>
      </w:r>
      <w:proofErr w:type="gramEnd"/>
      <w:r>
        <w:rPr>
          <w:b/>
        </w:rPr>
        <w:t xml:space="preserve">Guest Speaker: Fr. </w:t>
      </w:r>
      <w:proofErr w:type="spellStart"/>
      <w:r>
        <w:rPr>
          <w:b/>
        </w:rPr>
        <w:t>Nic</w:t>
      </w:r>
      <w:r>
        <w:rPr>
          <w:b/>
        </w:rPr>
        <w:t>anor</w:t>
      </w:r>
      <w:proofErr w:type="spellEnd"/>
      <w:r>
        <w:rPr>
          <w:b/>
        </w:rPr>
        <w:t xml:space="preserve"> </w:t>
      </w:r>
      <w:proofErr w:type="spellStart"/>
      <w:r>
        <w:rPr>
          <w:b/>
        </w:rPr>
        <w:t>Austriaco</w:t>
      </w:r>
      <w:proofErr w:type="spellEnd"/>
      <w:r>
        <w:rPr>
          <w:b/>
        </w:rPr>
        <w:t>, OP, PhD)</w:t>
      </w:r>
      <w:r>
        <w:rPr>
          <w:b/>
        </w:rPr>
        <w:t>**</w:t>
      </w:r>
      <w:r>
        <w:rPr>
          <w:b/>
        </w:rPr>
        <w:t xml:space="preserve"> </w:t>
      </w:r>
    </w:p>
    <w:p w:rsidR="00F83A3E" w:rsidRDefault="00F83A3E" w:rsidP="00F83A3E">
      <w:r>
        <w:t xml:space="preserve">3/10: </w:t>
      </w:r>
      <w:r w:rsidR="000F075F">
        <w:t xml:space="preserve">Morality, Medicine, and Integrity </w:t>
      </w:r>
      <w:r>
        <w:t xml:space="preserve">(Readings: </w:t>
      </w:r>
      <w:r w:rsidR="000C266D">
        <w:t>Williams; Frankfurt;</w:t>
      </w:r>
      <w:r>
        <w:t xml:space="preserve"> </w:t>
      </w:r>
      <w:proofErr w:type="spellStart"/>
      <w:r>
        <w:t>Verkerk</w:t>
      </w:r>
      <w:proofErr w:type="spellEnd"/>
      <w:r w:rsidR="000C266D">
        <w:t>,</w:t>
      </w:r>
      <w:r>
        <w:t xml:space="preserve"> et al</w:t>
      </w:r>
      <w:r w:rsidR="000C266D">
        <w:t>;</w:t>
      </w:r>
      <w:r>
        <w:t xml:space="preserve"> Bowie) </w:t>
      </w:r>
    </w:p>
    <w:p w:rsidR="00F83A3E" w:rsidRPr="004A6140" w:rsidRDefault="00F83A3E" w:rsidP="00F83A3E"/>
    <w:p w:rsidR="00F83A3E" w:rsidRDefault="00F83A3E" w:rsidP="00F83A3E">
      <w:r>
        <w:rPr>
          <w:b/>
        </w:rPr>
        <w:t>Week 9: Professional Ethics, Personal Morality, and Conflicting Roles</w:t>
      </w:r>
      <w:r>
        <w:tab/>
      </w:r>
      <w:r>
        <w:tab/>
      </w:r>
      <w:r>
        <w:tab/>
      </w:r>
    </w:p>
    <w:p w:rsidR="00F83A3E" w:rsidRDefault="00F83A3E" w:rsidP="00F83A3E">
      <w:r>
        <w:t xml:space="preserve">3/15: Conflicting Roles: Military Medicine (Readings: </w:t>
      </w:r>
      <w:r w:rsidR="000C266D">
        <w:t>Moreno;</w:t>
      </w:r>
      <w:r>
        <w:t xml:space="preserve"> Gross with Commentaries and Reply</w:t>
      </w:r>
      <w:r w:rsidR="000C266D">
        <w:t xml:space="preserve">; </w:t>
      </w:r>
      <w:r>
        <w:t xml:space="preserve">Ponder and </w:t>
      </w:r>
      <w:proofErr w:type="spellStart"/>
      <w:r>
        <w:t>Nothnagel</w:t>
      </w:r>
      <w:proofErr w:type="spellEnd"/>
      <w:r>
        <w:t>)</w:t>
      </w:r>
    </w:p>
    <w:p w:rsidR="00F83A3E" w:rsidRPr="00D226A1" w:rsidRDefault="00F83A3E" w:rsidP="00F83A3E">
      <w:pPr>
        <w:rPr>
          <w:b/>
        </w:rPr>
      </w:pPr>
      <w:r>
        <w:t xml:space="preserve">3/17: Conflicting Roles: Military Medicine (Readings: </w:t>
      </w:r>
      <w:r w:rsidRPr="00A2382B">
        <w:t>McPherson</w:t>
      </w:r>
      <w:r>
        <w:t xml:space="preserve"> and </w:t>
      </w:r>
      <w:r w:rsidRPr="00A2382B">
        <w:t>Shimkus</w:t>
      </w:r>
      <w:r w:rsidR="000C266D">
        <w:t>;</w:t>
      </w:r>
      <w:r>
        <w:t xml:space="preserve"> </w:t>
      </w:r>
      <w:r w:rsidR="000C266D">
        <w:t>Williams; Perry;</w:t>
      </w:r>
      <w:r>
        <w:t xml:space="preserve"> Light</w:t>
      </w:r>
      <w:proofErr w:type="gramStart"/>
      <w:r>
        <w:t>)</w:t>
      </w:r>
      <w:r w:rsidR="00D226A1">
        <w:t xml:space="preserve">  *</w:t>
      </w:r>
      <w:proofErr w:type="gramEnd"/>
      <w:r w:rsidR="00D226A1">
        <w:t>*(</w:t>
      </w:r>
      <w:r w:rsidR="00D226A1">
        <w:rPr>
          <w:b/>
        </w:rPr>
        <w:t xml:space="preserve">Guest Speaker: Dr. John </w:t>
      </w:r>
      <w:proofErr w:type="spellStart"/>
      <w:r w:rsidR="00D226A1">
        <w:rPr>
          <w:b/>
        </w:rPr>
        <w:t>Lambrix</w:t>
      </w:r>
      <w:proofErr w:type="spellEnd"/>
      <w:r w:rsidR="00D226A1">
        <w:rPr>
          <w:b/>
        </w:rPr>
        <w:t>, DO, Lt. U.S. Navy)**</w:t>
      </w:r>
    </w:p>
    <w:p w:rsidR="00F83A3E" w:rsidRDefault="00F83A3E" w:rsidP="00F83A3E">
      <w:pPr>
        <w:rPr>
          <w:b/>
        </w:rPr>
      </w:pPr>
    </w:p>
    <w:p w:rsidR="00F83A3E" w:rsidRDefault="00F83A3E" w:rsidP="00F83A3E">
      <w:r>
        <w:rPr>
          <w:b/>
        </w:rPr>
        <w:t>Week 10: Professional Ethics, Personal Morality, and Conflicting Roles</w:t>
      </w:r>
      <w:r>
        <w:tab/>
      </w:r>
      <w:r>
        <w:tab/>
      </w:r>
      <w:r>
        <w:tab/>
      </w:r>
    </w:p>
    <w:p w:rsidR="00F83A3E" w:rsidRDefault="00F83A3E" w:rsidP="00F83A3E">
      <w:r>
        <w:t>3/22: In class draft workshop (Paper 2)</w:t>
      </w:r>
    </w:p>
    <w:p w:rsidR="00F83A3E" w:rsidRPr="00681B16" w:rsidRDefault="00F83A3E" w:rsidP="00F83A3E">
      <w:pPr>
        <w:rPr>
          <w:b/>
        </w:rPr>
      </w:pPr>
      <w:r>
        <w:t xml:space="preserve">3/24: </w:t>
      </w:r>
      <w:r w:rsidRPr="00507DCF">
        <w:rPr>
          <w:b/>
          <w:u w:val="single"/>
        </w:rPr>
        <w:t>No Class – Easter Recess</w:t>
      </w:r>
    </w:p>
    <w:p w:rsidR="00F83A3E" w:rsidRDefault="00F83A3E" w:rsidP="00F83A3E">
      <w:pPr>
        <w:rPr>
          <w:b/>
        </w:rPr>
      </w:pPr>
    </w:p>
    <w:p w:rsidR="00F83A3E" w:rsidRPr="00F217EB" w:rsidRDefault="00F83A3E" w:rsidP="00F83A3E">
      <w:pPr>
        <w:rPr>
          <w:b/>
        </w:rPr>
      </w:pPr>
      <w:r>
        <w:rPr>
          <w:b/>
        </w:rPr>
        <w:t>Week 11: Professional Ethics, Personal Morality, and Conflicting Roles</w:t>
      </w:r>
      <w:r>
        <w:tab/>
      </w:r>
      <w:r>
        <w:tab/>
      </w:r>
    </w:p>
    <w:p w:rsidR="00F83A3E" w:rsidRDefault="00F83A3E" w:rsidP="00F83A3E">
      <w:r>
        <w:t xml:space="preserve">3/29: Conflicting Roles: Medicine and the Death Penalty (Readings: </w:t>
      </w:r>
      <w:proofErr w:type="spellStart"/>
      <w:r w:rsidR="000C266D">
        <w:t>Kadlac</w:t>
      </w:r>
      <w:proofErr w:type="spellEnd"/>
      <w:r w:rsidR="000C266D">
        <w:t>; Clark;</w:t>
      </w:r>
      <w:r>
        <w:t xml:space="preserve"> </w:t>
      </w:r>
      <w:proofErr w:type="spellStart"/>
      <w:r w:rsidR="000C266D">
        <w:t>Zivot</w:t>
      </w:r>
      <w:proofErr w:type="spellEnd"/>
      <w:r w:rsidR="000C266D">
        <w:t>;</w:t>
      </w:r>
      <w:r>
        <w:t xml:space="preserve"> Keane with Commentaries and reply) </w:t>
      </w:r>
    </w:p>
    <w:p w:rsidR="00F83A3E" w:rsidRDefault="00F83A3E" w:rsidP="00F83A3E">
      <w:pPr>
        <w:jc w:val="center"/>
      </w:pPr>
      <w:r>
        <w:rPr>
          <w:b/>
        </w:rPr>
        <w:t>***Paper 2 due: 3/30***</w:t>
      </w:r>
    </w:p>
    <w:p w:rsidR="00F83A3E" w:rsidRDefault="00F83A3E" w:rsidP="00F83A3E">
      <w:r>
        <w:t xml:space="preserve">3/31: Conflicting Roles: Catholics and contraception (Readings: </w:t>
      </w:r>
      <w:r w:rsidR="000C266D">
        <w:t xml:space="preserve">Allsopp and </w:t>
      </w:r>
      <w:proofErr w:type="spellStart"/>
      <w:r w:rsidR="000C266D">
        <w:t>Furton</w:t>
      </w:r>
      <w:proofErr w:type="spellEnd"/>
      <w:r w:rsidR="000C266D">
        <w:t>;</w:t>
      </w:r>
      <w:r>
        <w:t xml:space="preserve"> </w:t>
      </w:r>
      <w:r w:rsidR="000C266D">
        <w:t>Kinney;</w:t>
      </w:r>
      <w:r>
        <w:t xml:space="preserve"> </w:t>
      </w:r>
      <w:r w:rsidR="000C266D">
        <w:t>Bedford;</w:t>
      </w:r>
      <w:r>
        <w:t xml:space="preserve"> and </w:t>
      </w:r>
      <w:proofErr w:type="spellStart"/>
      <w:r>
        <w:t>Meaney</w:t>
      </w:r>
      <w:proofErr w:type="spellEnd"/>
      <w:r>
        <w:t xml:space="preserve"> et al)</w:t>
      </w:r>
    </w:p>
    <w:p w:rsidR="00F83A3E" w:rsidRDefault="00F83A3E" w:rsidP="00F83A3E">
      <w:pPr>
        <w:rPr>
          <w:b/>
        </w:rPr>
      </w:pPr>
    </w:p>
    <w:p w:rsidR="00F83A3E" w:rsidRDefault="00F83A3E" w:rsidP="00F83A3E">
      <w:r>
        <w:rPr>
          <w:b/>
        </w:rPr>
        <w:t>Week 12: Gender, Race, and Medicine</w:t>
      </w:r>
      <w:r>
        <w:tab/>
      </w:r>
      <w:r>
        <w:tab/>
      </w:r>
      <w:r>
        <w:tab/>
      </w:r>
    </w:p>
    <w:p w:rsidR="00F83A3E" w:rsidRDefault="00F83A3E" w:rsidP="00F83A3E">
      <w:r>
        <w:t>4/5: Feminist Bioethics (Reading: SEP)</w:t>
      </w:r>
      <w:r>
        <w:tab/>
      </w:r>
      <w:r>
        <w:tab/>
      </w:r>
    </w:p>
    <w:p w:rsidR="00F83A3E" w:rsidRDefault="00F83A3E" w:rsidP="00F83A3E">
      <w:r>
        <w:t xml:space="preserve">4/7: Gender in Medical Practice </w:t>
      </w:r>
      <w:r w:rsidR="000C266D">
        <w:t xml:space="preserve">(Readings: Amoretti and </w:t>
      </w:r>
      <w:proofErr w:type="spellStart"/>
      <w:r w:rsidR="000C266D">
        <w:t>Vassallo</w:t>
      </w:r>
      <w:proofErr w:type="spellEnd"/>
      <w:r w:rsidR="000C266D">
        <w:t>;</w:t>
      </w:r>
      <w:r>
        <w:t xml:space="preserve"> </w:t>
      </w:r>
      <w:proofErr w:type="spellStart"/>
      <w:r>
        <w:t>Conradi</w:t>
      </w:r>
      <w:proofErr w:type="spellEnd"/>
      <w:r w:rsidR="000C266D">
        <w:t xml:space="preserve">, et al; </w:t>
      </w:r>
      <w:proofErr w:type="spellStart"/>
      <w:r w:rsidR="000C266D">
        <w:t>Padela</w:t>
      </w:r>
      <w:proofErr w:type="spellEnd"/>
      <w:r w:rsidR="000C266D">
        <w:t xml:space="preserve"> and </w:t>
      </w:r>
      <w:proofErr w:type="gramStart"/>
      <w:r w:rsidR="000C266D">
        <w:t>del</w:t>
      </w:r>
      <w:proofErr w:type="gramEnd"/>
      <w:r w:rsidR="000C266D">
        <w:t xml:space="preserve"> </w:t>
      </w:r>
      <w:proofErr w:type="spellStart"/>
      <w:r w:rsidR="000C266D">
        <w:t>Pozo</w:t>
      </w:r>
      <w:proofErr w:type="spellEnd"/>
      <w:r w:rsidR="000C266D">
        <w:t xml:space="preserve">; </w:t>
      </w:r>
      <w:r>
        <w:t xml:space="preserve">Rogers and </w:t>
      </w:r>
      <w:proofErr w:type="spellStart"/>
      <w:r>
        <w:t>Ballentyne</w:t>
      </w:r>
      <w:proofErr w:type="spellEnd"/>
      <w:r>
        <w:t xml:space="preserve">) </w:t>
      </w:r>
    </w:p>
    <w:p w:rsidR="00F83A3E" w:rsidRDefault="00F83A3E" w:rsidP="00F83A3E">
      <w:pPr>
        <w:rPr>
          <w:b/>
        </w:rPr>
      </w:pPr>
    </w:p>
    <w:p w:rsidR="00F83A3E" w:rsidRDefault="00F83A3E" w:rsidP="00F83A3E">
      <w:r>
        <w:rPr>
          <w:b/>
        </w:rPr>
        <w:t>Week 13: Gender, Race, and Medicine</w:t>
      </w:r>
      <w:r>
        <w:tab/>
      </w:r>
      <w:r>
        <w:tab/>
      </w:r>
      <w:r>
        <w:tab/>
      </w:r>
    </w:p>
    <w:p w:rsidR="00F83A3E" w:rsidRDefault="00F83A3E" w:rsidP="00F83A3E">
      <w:r>
        <w:t>4/12: The Metaphysics of Race (Reading: Ney)</w:t>
      </w:r>
      <w:r>
        <w:tab/>
      </w:r>
    </w:p>
    <w:p w:rsidR="00F83A3E" w:rsidRDefault="00F83A3E" w:rsidP="00F83A3E">
      <w:r>
        <w:t>4/14: Race and Medicine (Readings:</w:t>
      </w:r>
      <w:r w:rsidR="000C266D">
        <w:t xml:space="preserve"> Root; Roberts;</w:t>
      </w:r>
      <w:r>
        <w:t xml:space="preserve"> and Wasserman)</w:t>
      </w:r>
    </w:p>
    <w:p w:rsidR="00F83A3E" w:rsidRDefault="00F83A3E" w:rsidP="00F83A3E">
      <w:pPr>
        <w:rPr>
          <w:b/>
        </w:rPr>
      </w:pPr>
    </w:p>
    <w:p w:rsidR="00F83A3E" w:rsidRDefault="00F83A3E" w:rsidP="00F83A3E">
      <w:r>
        <w:rPr>
          <w:b/>
        </w:rPr>
        <w:t>Week 14: Gender, Race, and Medicine</w:t>
      </w:r>
      <w:r>
        <w:tab/>
      </w:r>
      <w:r>
        <w:tab/>
      </w:r>
      <w:r>
        <w:tab/>
      </w:r>
      <w:r>
        <w:tab/>
      </w:r>
    </w:p>
    <w:p w:rsidR="00F83A3E" w:rsidRDefault="00F83A3E" w:rsidP="00F83A3E">
      <w:r>
        <w:t xml:space="preserve">4/19: Race and Medical Research (Reading: Epstein) </w:t>
      </w:r>
      <w:r>
        <w:tab/>
      </w:r>
    </w:p>
    <w:p w:rsidR="00F83A3E" w:rsidRDefault="00F83A3E" w:rsidP="00F83A3E">
      <w:r>
        <w:t>4/21: In class draft workshop (Paper 3)</w:t>
      </w:r>
    </w:p>
    <w:p w:rsidR="00F83A3E" w:rsidRDefault="00F83A3E" w:rsidP="00F83A3E">
      <w:pPr>
        <w:rPr>
          <w:b/>
        </w:rPr>
      </w:pPr>
    </w:p>
    <w:p w:rsidR="00F83A3E" w:rsidRDefault="00F83A3E" w:rsidP="00F83A3E">
      <w:r>
        <w:rPr>
          <w:b/>
        </w:rPr>
        <w:t>Week 15: Conclusion</w:t>
      </w:r>
      <w:r>
        <w:tab/>
      </w:r>
      <w:r>
        <w:tab/>
      </w:r>
      <w:r>
        <w:tab/>
      </w:r>
      <w:r>
        <w:tab/>
      </w:r>
    </w:p>
    <w:p w:rsidR="00F83A3E" w:rsidRDefault="00F83A3E" w:rsidP="00F83A3E">
      <w:r>
        <w:t xml:space="preserve">4/26: Philosophy in Medical Practice (Readings: </w:t>
      </w:r>
      <w:proofErr w:type="spellStart"/>
      <w:r w:rsidRPr="00B53476">
        <w:t>Silbersweig</w:t>
      </w:r>
      <w:proofErr w:type="spellEnd"/>
      <w:r w:rsidR="000C266D">
        <w:t xml:space="preserve">; </w:t>
      </w:r>
      <w:r>
        <w:t>additional selections TBA)</w:t>
      </w:r>
    </w:p>
    <w:p w:rsidR="00F83A3E" w:rsidRPr="00E3390E" w:rsidRDefault="00F83A3E" w:rsidP="00F83A3E">
      <w:pPr>
        <w:rPr>
          <w:b/>
        </w:rPr>
      </w:pPr>
      <w:r>
        <w:t xml:space="preserve">4/28: Review and Conclusion; </w:t>
      </w:r>
      <w:r>
        <w:rPr>
          <w:b/>
        </w:rPr>
        <w:t>***Paper 3 due***</w:t>
      </w:r>
    </w:p>
    <w:p w:rsidR="00D57051" w:rsidRPr="00185C4D" w:rsidRDefault="00D57051" w:rsidP="00956BBA">
      <w:bookmarkStart w:id="0" w:name="_GoBack"/>
      <w:bookmarkEnd w:id="0"/>
    </w:p>
    <w:sectPr w:rsidR="00D57051" w:rsidRPr="00185C4D" w:rsidSect="00931D34">
      <w:headerReference w:type="default" r:id="rId9"/>
      <w:footerReference w:type="default" r:id="rId10"/>
      <w:pgSz w:w="12240" w:h="15840"/>
      <w:pgMar w:top="1440" w:right="1440" w:bottom="1440" w:left="1440"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09D8" w:rsidRDefault="009109D8">
      <w:r>
        <w:separator/>
      </w:r>
    </w:p>
  </w:endnote>
  <w:endnote w:type="continuationSeparator" w:id="0">
    <w:p w:rsidR="009109D8" w:rsidRDefault="00910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2059193"/>
      <w:docPartObj>
        <w:docPartGallery w:val="Page Numbers (Bottom of Page)"/>
        <w:docPartUnique/>
      </w:docPartObj>
    </w:sdtPr>
    <w:sdtEndPr>
      <w:rPr>
        <w:noProof/>
      </w:rPr>
    </w:sdtEndPr>
    <w:sdtContent>
      <w:p w:rsidR="002F6EF2" w:rsidRDefault="002F6EF2">
        <w:pPr>
          <w:pStyle w:val="Footer"/>
          <w:jc w:val="right"/>
        </w:pPr>
        <w:r>
          <w:fldChar w:fldCharType="begin"/>
        </w:r>
        <w:r>
          <w:instrText xml:space="preserve"> PAGE   \* MERGEFORMAT </w:instrText>
        </w:r>
        <w:r>
          <w:fldChar w:fldCharType="separate"/>
        </w:r>
        <w:r w:rsidR="00D226A1">
          <w:rPr>
            <w:noProof/>
          </w:rPr>
          <w:t>4</w:t>
        </w:r>
        <w:r>
          <w:rPr>
            <w:noProof/>
          </w:rPr>
          <w:fldChar w:fldCharType="end"/>
        </w:r>
      </w:p>
    </w:sdtContent>
  </w:sdt>
  <w:p w:rsidR="002F6EF2" w:rsidRDefault="002F6E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09D8" w:rsidRDefault="009109D8">
      <w:r>
        <w:rPr>
          <w:color w:val="000000"/>
        </w:rPr>
        <w:separator/>
      </w:r>
    </w:p>
  </w:footnote>
  <w:footnote w:type="continuationSeparator" w:id="0">
    <w:p w:rsidR="009109D8" w:rsidRDefault="009109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EF2" w:rsidRDefault="002F6EF2">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A0D7F"/>
    <w:multiLevelType w:val="hybridMultilevel"/>
    <w:tmpl w:val="CD4A06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D70680"/>
    <w:multiLevelType w:val="multilevel"/>
    <w:tmpl w:val="16D67870"/>
    <w:styleLink w:val="WWNum3"/>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nsid w:val="2FE0568C"/>
    <w:multiLevelType w:val="multilevel"/>
    <w:tmpl w:val="0A62BFA6"/>
    <w:styleLink w:val="WWNum1"/>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3">
    <w:nsid w:val="6F6C5F95"/>
    <w:multiLevelType w:val="multilevel"/>
    <w:tmpl w:val="3F064A8A"/>
    <w:styleLink w:val="WWNum2"/>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num w:numId="1">
    <w:abstractNumId w:val="2"/>
  </w:num>
  <w:num w:numId="2">
    <w:abstractNumId w:val="3"/>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0C2"/>
    <w:rsid w:val="000006D4"/>
    <w:rsid w:val="0001598A"/>
    <w:rsid w:val="00037101"/>
    <w:rsid w:val="00046D12"/>
    <w:rsid w:val="00057198"/>
    <w:rsid w:val="00093971"/>
    <w:rsid w:val="000A310E"/>
    <w:rsid w:val="000B358A"/>
    <w:rsid w:val="000C266D"/>
    <w:rsid w:val="000E3479"/>
    <w:rsid w:val="000F075F"/>
    <w:rsid w:val="000F5D7F"/>
    <w:rsid w:val="00106D0D"/>
    <w:rsid w:val="001130BA"/>
    <w:rsid w:val="00113208"/>
    <w:rsid w:val="00135F3A"/>
    <w:rsid w:val="001421FB"/>
    <w:rsid w:val="00173F39"/>
    <w:rsid w:val="00185C4D"/>
    <w:rsid w:val="00187AB5"/>
    <w:rsid w:val="001A39EC"/>
    <w:rsid w:val="001A3DBD"/>
    <w:rsid w:val="001C2C62"/>
    <w:rsid w:val="001C2D8E"/>
    <w:rsid w:val="001C4376"/>
    <w:rsid w:val="001C5949"/>
    <w:rsid w:val="001D3B6A"/>
    <w:rsid w:val="001D5930"/>
    <w:rsid w:val="001F32F7"/>
    <w:rsid w:val="00205B3A"/>
    <w:rsid w:val="00220070"/>
    <w:rsid w:val="00251EE6"/>
    <w:rsid w:val="00255A60"/>
    <w:rsid w:val="002624CF"/>
    <w:rsid w:val="002944E4"/>
    <w:rsid w:val="00296F46"/>
    <w:rsid w:val="002978B3"/>
    <w:rsid w:val="002A0335"/>
    <w:rsid w:val="002B7509"/>
    <w:rsid w:val="002E01AC"/>
    <w:rsid w:val="002F31D0"/>
    <w:rsid w:val="002F6EF2"/>
    <w:rsid w:val="00304290"/>
    <w:rsid w:val="0031117B"/>
    <w:rsid w:val="00311688"/>
    <w:rsid w:val="003155D2"/>
    <w:rsid w:val="00317497"/>
    <w:rsid w:val="00337555"/>
    <w:rsid w:val="003457F7"/>
    <w:rsid w:val="00347710"/>
    <w:rsid w:val="003503D5"/>
    <w:rsid w:val="00352B63"/>
    <w:rsid w:val="003565E4"/>
    <w:rsid w:val="00392748"/>
    <w:rsid w:val="003B270C"/>
    <w:rsid w:val="003B4FB4"/>
    <w:rsid w:val="003E3F0D"/>
    <w:rsid w:val="003E6B34"/>
    <w:rsid w:val="00401070"/>
    <w:rsid w:val="00417EBE"/>
    <w:rsid w:val="0042004A"/>
    <w:rsid w:val="004223BC"/>
    <w:rsid w:val="004460D4"/>
    <w:rsid w:val="004542C4"/>
    <w:rsid w:val="00457093"/>
    <w:rsid w:val="00463F0E"/>
    <w:rsid w:val="00465C24"/>
    <w:rsid w:val="00480A3B"/>
    <w:rsid w:val="0049547A"/>
    <w:rsid w:val="004C10D9"/>
    <w:rsid w:val="004C4E7F"/>
    <w:rsid w:val="004E2C61"/>
    <w:rsid w:val="004E4AC4"/>
    <w:rsid w:val="004E4EC2"/>
    <w:rsid w:val="00500E6B"/>
    <w:rsid w:val="00517970"/>
    <w:rsid w:val="00520217"/>
    <w:rsid w:val="0053421A"/>
    <w:rsid w:val="0053653E"/>
    <w:rsid w:val="00562A5C"/>
    <w:rsid w:val="00563B51"/>
    <w:rsid w:val="00565C2F"/>
    <w:rsid w:val="005958F8"/>
    <w:rsid w:val="005975E3"/>
    <w:rsid w:val="005B1CBF"/>
    <w:rsid w:val="0060063D"/>
    <w:rsid w:val="00641728"/>
    <w:rsid w:val="006563B6"/>
    <w:rsid w:val="00660F67"/>
    <w:rsid w:val="00662EA1"/>
    <w:rsid w:val="00680F10"/>
    <w:rsid w:val="00680F38"/>
    <w:rsid w:val="006813E0"/>
    <w:rsid w:val="0069131A"/>
    <w:rsid w:val="00691A7D"/>
    <w:rsid w:val="006A78DF"/>
    <w:rsid w:val="006B6B45"/>
    <w:rsid w:val="006D7E86"/>
    <w:rsid w:val="006F059A"/>
    <w:rsid w:val="00704171"/>
    <w:rsid w:val="007430C2"/>
    <w:rsid w:val="00743583"/>
    <w:rsid w:val="0075451E"/>
    <w:rsid w:val="00776155"/>
    <w:rsid w:val="00776343"/>
    <w:rsid w:val="00776903"/>
    <w:rsid w:val="00786803"/>
    <w:rsid w:val="007962CD"/>
    <w:rsid w:val="00797C37"/>
    <w:rsid w:val="007B4DFA"/>
    <w:rsid w:val="007B6B43"/>
    <w:rsid w:val="007C4A36"/>
    <w:rsid w:val="007D3D69"/>
    <w:rsid w:val="007E0F53"/>
    <w:rsid w:val="00821BD6"/>
    <w:rsid w:val="00822930"/>
    <w:rsid w:val="008371E6"/>
    <w:rsid w:val="00843029"/>
    <w:rsid w:val="0087129E"/>
    <w:rsid w:val="00880A60"/>
    <w:rsid w:val="008939FC"/>
    <w:rsid w:val="008A19D4"/>
    <w:rsid w:val="008A1FDE"/>
    <w:rsid w:val="008C7419"/>
    <w:rsid w:val="008D5F7C"/>
    <w:rsid w:val="008E009B"/>
    <w:rsid w:val="008E424F"/>
    <w:rsid w:val="008F41DA"/>
    <w:rsid w:val="008F566D"/>
    <w:rsid w:val="009108E4"/>
    <w:rsid w:val="009109D8"/>
    <w:rsid w:val="00931D34"/>
    <w:rsid w:val="009367F3"/>
    <w:rsid w:val="009437DC"/>
    <w:rsid w:val="00956BBA"/>
    <w:rsid w:val="009630DD"/>
    <w:rsid w:val="0098136E"/>
    <w:rsid w:val="0099140A"/>
    <w:rsid w:val="009B1C25"/>
    <w:rsid w:val="009E6290"/>
    <w:rsid w:val="00A12459"/>
    <w:rsid w:val="00A13366"/>
    <w:rsid w:val="00A20A9E"/>
    <w:rsid w:val="00A23D3B"/>
    <w:rsid w:val="00A4032F"/>
    <w:rsid w:val="00A46393"/>
    <w:rsid w:val="00A464CE"/>
    <w:rsid w:val="00A46839"/>
    <w:rsid w:val="00A536E4"/>
    <w:rsid w:val="00A76BF5"/>
    <w:rsid w:val="00AB5367"/>
    <w:rsid w:val="00B04A00"/>
    <w:rsid w:val="00B376B6"/>
    <w:rsid w:val="00B5343E"/>
    <w:rsid w:val="00B57E12"/>
    <w:rsid w:val="00B653DB"/>
    <w:rsid w:val="00B732DE"/>
    <w:rsid w:val="00BC471A"/>
    <w:rsid w:val="00BE0D38"/>
    <w:rsid w:val="00BF6953"/>
    <w:rsid w:val="00C6341B"/>
    <w:rsid w:val="00CA45F8"/>
    <w:rsid w:val="00CC5391"/>
    <w:rsid w:val="00CD7AF7"/>
    <w:rsid w:val="00D121E2"/>
    <w:rsid w:val="00D226A1"/>
    <w:rsid w:val="00D57051"/>
    <w:rsid w:val="00D57B28"/>
    <w:rsid w:val="00D60D09"/>
    <w:rsid w:val="00DA2F9C"/>
    <w:rsid w:val="00DC01DC"/>
    <w:rsid w:val="00DD2E2B"/>
    <w:rsid w:val="00DF0E6F"/>
    <w:rsid w:val="00E27E75"/>
    <w:rsid w:val="00E422D8"/>
    <w:rsid w:val="00E75849"/>
    <w:rsid w:val="00E933A5"/>
    <w:rsid w:val="00EB7D9A"/>
    <w:rsid w:val="00ED0B5C"/>
    <w:rsid w:val="00ED602F"/>
    <w:rsid w:val="00EE592A"/>
    <w:rsid w:val="00EF755D"/>
    <w:rsid w:val="00F23C12"/>
    <w:rsid w:val="00F27388"/>
    <w:rsid w:val="00F37C09"/>
    <w:rsid w:val="00F83A3E"/>
    <w:rsid w:val="00F83A7E"/>
    <w:rsid w:val="00FA1861"/>
    <w:rsid w:val="00FA6C9B"/>
    <w:rsid w:val="00FB524F"/>
    <w:rsid w:val="00FD704D"/>
    <w:rsid w:val="00FF5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tabs>
        <w:tab w:val="left" w:pos="720"/>
      </w:tabs>
    </w:pPr>
    <w:rPr>
      <w:color w:val="00000A"/>
    </w:r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NoSpacing">
    <w:name w:val="No Spacing"/>
    <w:pPr>
      <w:widowControl/>
      <w:tabs>
        <w:tab w:val="left" w:pos="720"/>
      </w:tabs>
      <w:spacing w:line="100" w:lineRule="atLeast"/>
    </w:pPr>
    <w:rPr>
      <w:color w:val="00000A"/>
    </w:rPr>
  </w:style>
  <w:style w:type="paragraph" w:styleId="BalloonText">
    <w:name w:val="Balloon Text"/>
    <w:basedOn w:val="Standard"/>
    <w:pPr>
      <w:spacing w:line="100" w:lineRule="atLeast"/>
    </w:pPr>
    <w:rPr>
      <w:rFonts w:ascii="Tahoma" w:hAnsi="Tahoma" w:cs="Tahoma"/>
      <w:sz w:val="16"/>
      <w:szCs w:val="16"/>
    </w:rPr>
  </w:style>
  <w:style w:type="paragraph" w:styleId="Header">
    <w:name w:val="header"/>
    <w:basedOn w:val="Standard"/>
    <w:pPr>
      <w:suppressLineNumbers/>
      <w:tabs>
        <w:tab w:val="clear" w:pos="720"/>
        <w:tab w:val="center" w:pos="4680"/>
        <w:tab w:val="right" w:pos="9360"/>
      </w:tabs>
      <w:spacing w:line="100" w:lineRule="atLeast"/>
    </w:pPr>
  </w:style>
  <w:style w:type="paragraph" w:styleId="Footer">
    <w:name w:val="footer"/>
    <w:basedOn w:val="Standard"/>
    <w:uiPriority w:val="99"/>
    <w:pPr>
      <w:suppressLineNumbers/>
      <w:tabs>
        <w:tab w:val="clear" w:pos="720"/>
        <w:tab w:val="center" w:pos="4680"/>
        <w:tab w:val="right" w:pos="9360"/>
      </w:tabs>
      <w:spacing w:line="100" w:lineRule="atLeast"/>
    </w:pPr>
  </w:style>
  <w:style w:type="character" w:customStyle="1" w:styleId="BalloonTextChar">
    <w:name w:val="Balloon Text Char"/>
    <w:basedOn w:val="DefaultParagraphFont"/>
    <w:rPr>
      <w:rFonts w:ascii="Tahoma" w:hAnsi="Tahoma" w:cs="Tahoma"/>
      <w:sz w:val="16"/>
      <w:szCs w:val="16"/>
    </w:rPr>
  </w:style>
  <w:style w:type="character" w:customStyle="1" w:styleId="HeaderChar">
    <w:name w:val="Header Char"/>
    <w:basedOn w:val="DefaultParagraphFont"/>
  </w:style>
  <w:style w:type="character" w:customStyle="1" w:styleId="FooterChar">
    <w:name w:val="Footer Char"/>
    <w:basedOn w:val="DefaultParagraphFont"/>
    <w:uiPriority w:val="99"/>
  </w:style>
  <w:style w:type="character" w:customStyle="1" w:styleId="ListLabel1">
    <w:name w:val="ListLabel 1"/>
    <w:rPr>
      <w:rFonts w:cs="Courier New"/>
    </w:rPr>
  </w:style>
  <w:style w:type="character" w:customStyle="1" w:styleId="ListLabel2">
    <w:name w:val="ListLabel 2"/>
    <w:rPr>
      <w:rFonts w:cs="Symbol"/>
    </w:rPr>
  </w:style>
  <w:style w:type="character" w:customStyle="1" w:styleId="ListLabel3">
    <w:name w:val="ListLabel 3"/>
    <w:rPr>
      <w:rFonts w:cs="Courier New"/>
    </w:rPr>
  </w:style>
  <w:style w:type="character" w:customStyle="1" w:styleId="ListLabel4">
    <w:name w:val="ListLabel 4"/>
    <w:rPr>
      <w:rFonts w:cs="Wingdings"/>
    </w:rPr>
  </w:style>
  <w:style w:type="character" w:customStyle="1" w:styleId="ListLabel5">
    <w:name w:val="ListLabel 5"/>
    <w:rPr>
      <w:rFonts w:cs="Symbol"/>
    </w:rPr>
  </w:style>
  <w:style w:type="character" w:customStyle="1" w:styleId="ListLabel6">
    <w:name w:val="ListLabel 6"/>
    <w:rPr>
      <w:rFonts w:cs="Courier New"/>
    </w:rPr>
  </w:style>
  <w:style w:type="character" w:customStyle="1" w:styleId="ListLabel7">
    <w:name w:val="ListLabel 7"/>
    <w:rPr>
      <w:rFonts w:cs="Wingdings"/>
    </w:rPr>
  </w:style>
  <w:style w:type="character" w:customStyle="1" w:styleId="NumberingSymbols">
    <w:name w:val="Numbering Symbols"/>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character" w:styleId="Hyperlink">
    <w:name w:val="Hyperlink"/>
    <w:basedOn w:val="DefaultParagraphFont"/>
    <w:uiPriority w:val="99"/>
    <w:unhideWhenUsed/>
    <w:rsid w:val="00565C2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tabs>
        <w:tab w:val="left" w:pos="720"/>
      </w:tabs>
    </w:pPr>
    <w:rPr>
      <w:color w:val="00000A"/>
    </w:r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ListParagraph">
    <w:name w:val="List Paragraph"/>
    <w:basedOn w:val="Standard"/>
    <w:pPr>
      <w:ind w:left="720"/>
    </w:pPr>
  </w:style>
  <w:style w:type="paragraph" w:styleId="NoSpacing">
    <w:name w:val="No Spacing"/>
    <w:pPr>
      <w:widowControl/>
      <w:tabs>
        <w:tab w:val="left" w:pos="720"/>
      </w:tabs>
      <w:spacing w:line="100" w:lineRule="atLeast"/>
    </w:pPr>
    <w:rPr>
      <w:color w:val="00000A"/>
    </w:rPr>
  </w:style>
  <w:style w:type="paragraph" w:styleId="BalloonText">
    <w:name w:val="Balloon Text"/>
    <w:basedOn w:val="Standard"/>
    <w:pPr>
      <w:spacing w:line="100" w:lineRule="atLeast"/>
    </w:pPr>
    <w:rPr>
      <w:rFonts w:ascii="Tahoma" w:hAnsi="Tahoma" w:cs="Tahoma"/>
      <w:sz w:val="16"/>
      <w:szCs w:val="16"/>
    </w:rPr>
  </w:style>
  <w:style w:type="paragraph" w:styleId="Header">
    <w:name w:val="header"/>
    <w:basedOn w:val="Standard"/>
    <w:pPr>
      <w:suppressLineNumbers/>
      <w:tabs>
        <w:tab w:val="clear" w:pos="720"/>
        <w:tab w:val="center" w:pos="4680"/>
        <w:tab w:val="right" w:pos="9360"/>
      </w:tabs>
      <w:spacing w:line="100" w:lineRule="atLeast"/>
    </w:pPr>
  </w:style>
  <w:style w:type="paragraph" w:styleId="Footer">
    <w:name w:val="footer"/>
    <w:basedOn w:val="Standard"/>
    <w:uiPriority w:val="99"/>
    <w:pPr>
      <w:suppressLineNumbers/>
      <w:tabs>
        <w:tab w:val="clear" w:pos="720"/>
        <w:tab w:val="center" w:pos="4680"/>
        <w:tab w:val="right" w:pos="9360"/>
      </w:tabs>
      <w:spacing w:line="100" w:lineRule="atLeast"/>
    </w:pPr>
  </w:style>
  <w:style w:type="character" w:customStyle="1" w:styleId="BalloonTextChar">
    <w:name w:val="Balloon Text Char"/>
    <w:basedOn w:val="DefaultParagraphFont"/>
    <w:rPr>
      <w:rFonts w:ascii="Tahoma" w:hAnsi="Tahoma" w:cs="Tahoma"/>
      <w:sz w:val="16"/>
      <w:szCs w:val="16"/>
    </w:rPr>
  </w:style>
  <w:style w:type="character" w:customStyle="1" w:styleId="HeaderChar">
    <w:name w:val="Header Char"/>
    <w:basedOn w:val="DefaultParagraphFont"/>
  </w:style>
  <w:style w:type="character" w:customStyle="1" w:styleId="FooterChar">
    <w:name w:val="Footer Char"/>
    <w:basedOn w:val="DefaultParagraphFont"/>
    <w:uiPriority w:val="99"/>
  </w:style>
  <w:style w:type="character" w:customStyle="1" w:styleId="ListLabel1">
    <w:name w:val="ListLabel 1"/>
    <w:rPr>
      <w:rFonts w:cs="Courier New"/>
    </w:rPr>
  </w:style>
  <w:style w:type="character" w:customStyle="1" w:styleId="ListLabel2">
    <w:name w:val="ListLabel 2"/>
    <w:rPr>
      <w:rFonts w:cs="Symbol"/>
    </w:rPr>
  </w:style>
  <w:style w:type="character" w:customStyle="1" w:styleId="ListLabel3">
    <w:name w:val="ListLabel 3"/>
    <w:rPr>
      <w:rFonts w:cs="Courier New"/>
    </w:rPr>
  </w:style>
  <w:style w:type="character" w:customStyle="1" w:styleId="ListLabel4">
    <w:name w:val="ListLabel 4"/>
    <w:rPr>
      <w:rFonts w:cs="Wingdings"/>
    </w:rPr>
  </w:style>
  <w:style w:type="character" w:customStyle="1" w:styleId="ListLabel5">
    <w:name w:val="ListLabel 5"/>
    <w:rPr>
      <w:rFonts w:cs="Symbol"/>
    </w:rPr>
  </w:style>
  <w:style w:type="character" w:customStyle="1" w:styleId="ListLabel6">
    <w:name w:val="ListLabel 6"/>
    <w:rPr>
      <w:rFonts w:cs="Courier New"/>
    </w:rPr>
  </w:style>
  <w:style w:type="character" w:customStyle="1" w:styleId="ListLabel7">
    <w:name w:val="ListLabel 7"/>
    <w:rPr>
      <w:rFonts w:cs="Wingdings"/>
    </w:rPr>
  </w:style>
  <w:style w:type="character" w:customStyle="1" w:styleId="NumberingSymbols">
    <w:name w:val="Numbering Symbols"/>
  </w:style>
  <w:style w:type="numbering" w:customStyle="1" w:styleId="WWNum1">
    <w:name w:val="WWNum1"/>
    <w:basedOn w:val="NoList"/>
    <w:pPr>
      <w:numPr>
        <w:numId w:val="1"/>
      </w:numPr>
    </w:pPr>
  </w:style>
  <w:style w:type="numbering" w:customStyle="1" w:styleId="WWNum2">
    <w:name w:val="WWNum2"/>
    <w:basedOn w:val="NoList"/>
    <w:pPr>
      <w:numPr>
        <w:numId w:val="2"/>
      </w:numPr>
    </w:pPr>
  </w:style>
  <w:style w:type="numbering" w:customStyle="1" w:styleId="WWNum3">
    <w:name w:val="WWNum3"/>
    <w:basedOn w:val="NoList"/>
    <w:pPr>
      <w:numPr>
        <w:numId w:val="3"/>
      </w:numPr>
    </w:pPr>
  </w:style>
  <w:style w:type="character" w:styleId="Hyperlink">
    <w:name w:val="Hyperlink"/>
    <w:basedOn w:val="DefaultParagraphFont"/>
    <w:uiPriority w:val="99"/>
    <w:unhideWhenUsed/>
    <w:rsid w:val="00565C2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7581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bowman@providence.ed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1160</Words>
  <Characters>6615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wbowman</dc:creator>
  <cp:lastModifiedBy>Derek</cp:lastModifiedBy>
  <cp:revision>4</cp:revision>
  <cp:lastPrinted>2013-10-23T01:05:00Z</cp:lastPrinted>
  <dcterms:created xsi:type="dcterms:W3CDTF">2016-01-12T17:49:00Z</dcterms:created>
  <dcterms:modified xsi:type="dcterms:W3CDTF">2016-04-18T01:33:00Z</dcterms:modified>
</cp:coreProperties>
</file>